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0" w:type="dxa"/>
        <w:tblInd w:w="-612" w:type="dxa"/>
        <w:tblLook w:val="01E0"/>
      </w:tblPr>
      <w:tblGrid>
        <w:gridCol w:w="2700"/>
        <w:gridCol w:w="5310"/>
        <w:gridCol w:w="2484"/>
        <w:gridCol w:w="3726"/>
      </w:tblGrid>
      <w:tr w:rsidR="004E4C43" w:rsidRPr="007C70F3" w:rsidTr="005019C7">
        <w:tc>
          <w:tcPr>
            <w:tcW w:w="14220" w:type="dxa"/>
            <w:gridSpan w:val="4"/>
          </w:tcPr>
          <w:p w:rsidR="004E4C43" w:rsidRPr="007C70F3" w:rsidRDefault="004E4C43" w:rsidP="00501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Trimester 2</w:t>
            </w:r>
            <w:r w:rsidRPr="007C70F3">
              <w:rPr>
                <w:rFonts w:ascii="Arial" w:hAnsi="Arial" w:cs="Arial"/>
                <w:sz w:val="22"/>
                <w:szCs w:val="22"/>
              </w:rPr>
              <w:t xml:space="preserve"> – Performance Arts </w:t>
            </w:r>
          </w:p>
          <w:p w:rsidR="004E4C43" w:rsidRPr="007C70F3" w:rsidRDefault="004E4C43" w:rsidP="00501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KUD</w:t>
            </w:r>
          </w:p>
        </w:tc>
      </w:tr>
      <w:tr w:rsidR="004E4C43" w:rsidRPr="007C70F3" w:rsidTr="005019C7">
        <w:tc>
          <w:tcPr>
            <w:tcW w:w="2700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11520" w:type="dxa"/>
            <w:gridSpan w:val="3"/>
          </w:tcPr>
          <w:p w:rsidR="004E4C43" w:rsidRPr="007C70F3" w:rsidRDefault="0018311A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Performance Evaluation and Critique</w:t>
            </w:r>
          </w:p>
        </w:tc>
      </w:tr>
      <w:tr w:rsidR="004E4C43" w:rsidRPr="007C70F3" w:rsidTr="005019C7">
        <w:tc>
          <w:tcPr>
            <w:tcW w:w="2700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VT Standards</w:t>
            </w:r>
          </w:p>
        </w:tc>
        <w:tc>
          <w:tcPr>
            <w:tcW w:w="11520" w:type="dxa"/>
            <w:gridSpan w:val="3"/>
          </w:tcPr>
          <w:p w:rsidR="00837662" w:rsidRDefault="00837662" w:rsidP="00837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Music</w:t>
            </w:r>
          </w:p>
          <w:p w:rsidR="00837662" w:rsidRDefault="00837662" w:rsidP="00837662">
            <w:pPr>
              <w:autoSpaceDE w:val="0"/>
              <w:autoSpaceDN w:val="0"/>
              <w:adjustRightInd w:val="0"/>
              <w:rPr>
                <w:rFonts w:ascii="TradeGothic-CondEighteen" w:hAnsi="TradeGothic-CondEighteen" w:cs="TradeGothic-CondEighteen"/>
                <w:sz w:val="19"/>
                <w:szCs w:val="19"/>
              </w:rPr>
            </w:pPr>
            <w:r>
              <w:rPr>
                <w:rFonts w:ascii="TradeGothic-CondEighteen" w:hAnsi="TradeGothic-CondEighteen" w:cs="TradeGothic-CondEighteen"/>
                <w:sz w:val="19"/>
                <w:szCs w:val="19"/>
              </w:rPr>
              <w:t>5.31 Students use the elements of vocal and instrumental music, including rhythm, pitch, timbre, and articulation.</w:t>
            </w:r>
          </w:p>
          <w:p w:rsidR="00837662" w:rsidRPr="00837662" w:rsidRDefault="00837662" w:rsidP="005019C7">
            <w:pPr>
              <w:autoSpaceDE w:val="0"/>
              <w:autoSpaceDN w:val="0"/>
              <w:adjustRightInd w:val="0"/>
              <w:rPr>
                <w:rFonts w:ascii="TradeGothic-CondEighteen" w:hAnsi="TradeGothic-CondEighteen" w:cs="TradeGothic-CondEighteen"/>
                <w:sz w:val="19"/>
                <w:szCs w:val="19"/>
              </w:rPr>
            </w:pPr>
            <w:r>
              <w:rPr>
                <w:rFonts w:ascii="TradeGothic-CondEighteen" w:hAnsi="TradeGothic-CondEighteen" w:cs="TradeGothic-CondEighteen"/>
                <w:sz w:val="19"/>
                <w:szCs w:val="19"/>
              </w:rPr>
              <w:t>5.32 Students translate an idea into music notation or sound.</w:t>
            </w:r>
          </w:p>
          <w:p w:rsidR="004E4C43" w:rsidRPr="00056B5A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56B5A">
              <w:rPr>
                <w:rFonts w:ascii="Arial" w:hAnsi="Arial" w:cs="Arial"/>
                <w:b/>
                <w:bCs/>
                <w:sz w:val="19"/>
                <w:szCs w:val="19"/>
              </w:rPr>
              <w:t>Theater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5.33 Students use aspects of voice – including volume diction, pause, tempo, and inflection — to enhance a role.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5.34 Students show awareness of audience and character through aspects of movement, including blocking, gesture, use of body, and motivation.</w:t>
            </w:r>
          </w:p>
          <w:p w:rsidR="004E4C43" w:rsidRPr="007C70F3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5.35 Students connect directorial and design choices to a script or role-play.</w:t>
            </w:r>
          </w:p>
        </w:tc>
      </w:tr>
      <w:tr w:rsidR="004E4C43" w:rsidRPr="007C70F3" w:rsidTr="005019C7">
        <w:tc>
          <w:tcPr>
            <w:tcW w:w="2700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VT GE’s</w:t>
            </w:r>
          </w:p>
        </w:tc>
        <w:tc>
          <w:tcPr>
            <w:tcW w:w="11520" w:type="dxa"/>
            <w:gridSpan w:val="3"/>
          </w:tcPr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sz w:val="18"/>
                <w:szCs w:val="18"/>
              </w:rPr>
              <w:t>A7-8:4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sz w:val="18"/>
                <w:szCs w:val="18"/>
              </w:rPr>
              <w:t>Students who skills development when CREATING music by…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hAnsi="Arial" w:cs="Arial"/>
                <w:sz w:val="18"/>
                <w:szCs w:val="18"/>
              </w:rPr>
              <w:t xml:space="preserve">·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Improvising using various techniques for developing musical ideas (e.g., pentatonic, blues and major and minor scales, riffs, motifs).</w:t>
            </w:r>
          </w:p>
          <w:p w:rsid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 xml:space="preserve">·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Composing and arranging using a variety of traditional, non-traditional and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electronic media; using the elements of music within specified guidelines;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demonstrating unity, variety, tension and release and appropriate voicing.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A7-8:6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show understanding of music CONCEPTS and VOCABULARY by…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Describing aural examples of music using appropriate terminology (e.g., pitch, rhythm, tempo, dynamics, form, timbre, texture, articulation, harmony, phrasing, style).</w:t>
            </w:r>
          </w:p>
          <w:p w:rsidR="004E4C43" w:rsidRPr="00F767C4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hAnsi="Arial" w:cs="Arial"/>
                <w:b/>
                <w:bCs/>
                <w:sz w:val="18"/>
                <w:szCs w:val="18"/>
              </w:rPr>
              <w:t>A7-8:7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Students show skill development when CREATING theater by…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Demonstrating development of character using physical and vocal expression.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Designing or identifying designs that support and/or enhance character.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Developing a character using non-verbal techniques (e.g. dance, mime, physical comedy, stage combat (wrestling, sword play, physical confrontation).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A7-8:8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Students PERFORM/COMMUNICATE through theater by…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lastRenderedPageBreak/>
              <w:t>· Presenting a rehearsed scene.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Adjusting voice tone/level and timing before an audience.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Communicating with parents, being prepared, and on time.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A7-8:9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Students show understanding of theater CONCEPTS and VOCABULARY by…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Describing stage architecture (i.e., proscenium, thrust, arena, fourth wall).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Identifying motivation and conflict.</w:t>
            </w:r>
          </w:p>
          <w:p w:rsidR="004E4C43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Recognizing and label acting styles, genre, sensory language, physical comedy, dialogue and monologue, nonverbal skills.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A7-8:13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describe art using discipline specific vocabulary,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for example: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 xml:space="preserve">· </w:t>
            </w: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Music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: pitch; rhythm, tempo, dynamics, form,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timbre, texture, articulation,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harmony, phrasing, style.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A7-8:14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analyze, interpret, and respond to art by…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Explaining qualities (elements, principles of d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esign, expression) and how they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evoke emotion and meaning.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Relating varied interpretations of works of art usi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ng some or all of the following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(e.g., observation, personal experience,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background knowledge, cultural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context).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Comparing/ contrasting works of art, which may include a student’s own work.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A7-8:15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critique and revise art by…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Making affirming statements with specific evide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nce (e.g., The band played with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good balance.).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Asking questions about your own work (e.g., How did the clarinet section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respond to the tempo change?).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Asking questions of the artist(s) (e.g., Why were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the violins sharp in the first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passage?).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Suggesting changes (e.g., The drummers might try playing at the edge of the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drum head to play softer.).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Discerning and responding to those sugg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estions that are effective, and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justifying aesthetic decisions.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Developing and applying specific criteria, individually or in groups.</w:t>
            </w:r>
          </w:p>
          <w:p w:rsidR="004E4C43" w:rsidRPr="00F767C4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hAnsi="Arial" w:cs="Arial"/>
                <w:b/>
                <w:bCs/>
                <w:sz w:val="18"/>
                <w:szCs w:val="18"/>
              </w:rPr>
              <w:t>A7-8:16</w:t>
            </w:r>
          </w:p>
          <w:p w:rsidR="004E4C43" w:rsidRPr="00F767C4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hAnsi="Arial" w:cs="Arial"/>
                <w:b/>
                <w:bCs/>
                <w:sz w:val="18"/>
                <w:szCs w:val="18"/>
              </w:rPr>
              <w:t>Students make connections between/among the arts and disciplines outside the arts by…</w:t>
            </w:r>
          </w:p>
          <w:p w:rsidR="004E4C43" w:rsidRPr="00F767C4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7C4">
              <w:rPr>
                <w:rFonts w:ascii="Arial" w:hAnsi="Arial" w:cs="Arial"/>
                <w:sz w:val="18"/>
                <w:szCs w:val="18"/>
              </w:rPr>
              <w:t>· Demonstrating ways in which the basic principles and subject matter are applicable (e.g., form, balance, tone, color, unity and variety).</w:t>
            </w:r>
          </w:p>
          <w:p w:rsidR="004E4C43" w:rsidRPr="00F767C4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7C4">
              <w:rPr>
                <w:rFonts w:ascii="Arial" w:hAnsi="Arial" w:cs="Arial"/>
                <w:sz w:val="18"/>
                <w:szCs w:val="18"/>
              </w:rPr>
              <w:t>· Communicating ideas, concepts, feelings from other disciplines (e.g., show understanding of theatre through dance).</w:t>
            </w:r>
          </w:p>
          <w:p w:rsidR="004E4C43" w:rsidRPr="00F767C4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A7-8:17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Students show understanding of how the arts impact life by…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Modeling skills of different arts careers through classroom work or community experiences.</w:t>
            </w:r>
          </w:p>
          <w:p w:rsidR="004E4C43" w:rsidRPr="00670459" w:rsidRDefault="004E4C43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Identifying career pathways in the arts and the skills needed.</w:t>
            </w:r>
          </w:p>
          <w:p w:rsidR="00F767C4" w:rsidRDefault="004E4C43" w:rsidP="00F767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Demonstrating an understanding of how the arts contribute to physical and mental health (e.g., self-expression, such as anger, joy, confusion, frustration).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A7-8:19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approach artistic problem solving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with an open mind and creative </w:t>
            </w: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thinking by…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Identifying challenges inherent in the work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Generating a variety of strategies/techniques to address t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hose challenges.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Considering and trying out these diverse solutions, and employing one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appropriate to the work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A7-8:20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develop effective, personal work habits by…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Demonstrating commitment and a sense 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f purpose (e.g., persevering to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complete quality work, working to personal best).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Demonstrating understanding of health and sa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fety issues related to the arts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(e.g., using safe work habits and techniques).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Developing rigorous criteria and setting goals for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themselves (e.g., prioritizing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responsibilities, managing time/materials, and meeting completion deadlines).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Using a variety of learning strategies (e.g., different practice techniques).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A7-8:21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demonstrate appropriate interactions by…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Cooperating in an ensemble, group, or partner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ship to maintain an environment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of safety, confidence, mutual esteem, and support.</w:t>
            </w:r>
          </w:p>
          <w:p w:rsidR="00F767C4" w:rsidRPr="00F767C4" w:rsidRDefault="00F767C4" w:rsidP="00F767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Responding constructively as members of an audience/group.</w:t>
            </w:r>
          </w:p>
        </w:tc>
      </w:tr>
      <w:tr w:rsidR="004E4C43" w:rsidRPr="007C70F3" w:rsidTr="005019C7">
        <w:trPr>
          <w:trHeight w:val="90"/>
        </w:trPr>
        <w:tc>
          <w:tcPr>
            <w:tcW w:w="2700" w:type="dxa"/>
            <w:vMerge w:val="restart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20" w:type="dxa"/>
            <w:gridSpan w:val="3"/>
          </w:tcPr>
          <w:p w:rsidR="004E4C43" w:rsidRPr="007C70F3" w:rsidRDefault="004E4C43" w:rsidP="00501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Speaking and Listening G</w:t>
            </w:r>
            <w:r w:rsidRPr="007C70F3">
              <w:rPr>
                <w:rFonts w:ascii="Arial" w:hAnsi="Arial" w:cs="Arial"/>
                <w:b/>
                <w:sz w:val="22"/>
                <w:szCs w:val="22"/>
              </w:rPr>
              <w:t>rades 6-8</w:t>
            </w:r>
          </w:p>
          <w:p w:rsidR="004E4C43" w:rsidRPr="007C70F3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C43" w:rsidRPr="007C70F3" w:rsidTr="005019C7">
        <w:trPr>
          <w:trHeight w:val="90"/>
        </w:trPr>
        <w:tc>
          <w:tcPr>
            <w:tcW w:w="2700" w:type="dxa"/>
            <w:vMerge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4E4C43" w:rsidRDefault="004E4C43" w:rsidP="00501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459">
              <w:rPr>
                <w:rFonts w:ascii="Arial" w:hAnsi="Arial" w:cs="Arial"/>
                <w:b/>
                <w:sz w:val="22"/>
                <w:szCs w:val="22"/>
              </w:rPr>
              <w:t>Grade 7</w:t>
            </w:r>
          </w:p>
          <w:p w:rsidR="004E4C43" w:rsidRPr="0018098C" w:rsidRDefault="008863C0" w:rsidP="005019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hyperlink r:id="rId5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CCSS.ELA-Literacy.SL.7.1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Engage effectively in a range of collaborative discussions (one-on-one, in groups, and teacher-led) with diverse partners on grade 7 topics, texts, and issues, building on others’ ideas and expressing their own clearly.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CCSS.ELA-Literacy.SL.7.1a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Come to discussions prepared, having read or researched material under study; explicitly draw on that preparation by referring to evidence on the topic, text, or issue to probe and reflect on ideas under discussion.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CCSS.ELA-Literacy.SL.7.1b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Follow rules for collegial discussions, track progress toward specific goals and deadlines, and define individual roles as needed.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CCSS.ELA-Literacy.SL.7.1c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Pose questions that elicit elaboration and respond to others’ questions and comments with relevant observations and ideas that bring the discussion back on topic as needed.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CCSS.ELA-Literacy.SL.7.1d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Acknowledge new information expressed by others and, when warranted, modify their own views.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CCSS.ELA-Literacy.SL.7.3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Delineate a speaker’s argument and specific claims, evaluating the soundness of the reasoning and the relevance and sufficiency of the evidence.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CCSS.ELA-Literacy.SL.7.4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Present claims and findings, emphasizing salient points in a focused, coherent manner with pertinent descriptions, facts, details, and examples; use appropriate eye contact, adequate volume, and clear pronunciation.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CCSS.ELA-Literacy.SL.7.6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Adapt speech to a variety of contexts and tasks, demonstrating command of formal English when indicated or appropriate. (See grade 7 Language standards 1 and 3 </w:t>
            </w:r>
            <w:hyperlink r:id="rId13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here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for specific expectations.)</w:t>
            </w:r>
          </w:p>
          <w:p w:rsidR="004E4C43" w:rsidRPr="00670459" w:rsidRDefault="004E4C43" w:rsidP="005019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C43" w:rsidRPr="00670459" w:rsidRDefault="004E4C43" w:rsidP="00501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2"/>
          </w:tcPr>
          <w:p w:rsidR="004E4C43" w:rsidRDefault="004E4C43" w:rsidP="00501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459">
              <w:rPr>
                <w:rFonts w:ascii="Arial" w:hAnsi="Arial" w:cs="Arial"/>
                <w:b/>
                <w:sz w:val="22"/>
                <w:szCs w:val="22"/>
              </w:rPr>
              <w:t>Grade 8</w:t>
            </w:r>
          </w:p>
          <w:p w:rsidR="004E4C43" w:rsidRPr="0018098C" w:rsidRDefault="008863C0" w:rsidP="005019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hyperlink r:id="rId14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CCSS.ELA-Literacy.SL.8.1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Engage effectively in a range of collaborative discussions (one-on-one, in groups, and teacher-led) with diverse partners on grade 8 topics, texts, and issues, building on others’ ideas and expressing their own clearly.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CCSS.ELA-Literacy.SL.8.1a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Come to discussions prepared, having read or researched material under study; explicitly draw on that preparation by referring to evidence on the topic, text, or issue to probe and reflect on ideas under discussion.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CCSS.ELA-Literacy.SL.8.1b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Follow rules for collegial discussions and decision-making, track progress toward specific goals and deadlines, and define individual roles as needed.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CCSS.ELA-Literacy.SL.8.1c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Pose questions that connect the ideas of several speakers and respond to others’ questions and comments with relevant evidence, observations, and ideas.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CCSS.ELA-Literacy.SL.8.1d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Acknowledge new information expressed by others, and, when warranted, qualify or justify their own views in light of the evidence presented.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CCSS.ELA-Literacy.SL.8.3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Delineate a speaker’s argument and specific claims, evaluating the soundness of the reasoning and relevance and sufficiency of the evidence and identifying when irrelevant evidence is introduced.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CCSS.ELA-Literacy.SL.8.4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Present claims and findings, emphasizing salient points in a focused, coherent manner with relevant evidence, sound valid reasoning, and well-chosen details; use appropriate eye contact, adequate volume, and clear pronunciation.</w:t>
            </w:r>
          </w:p>
          <w:p w:rsidR="004E4C43" w:rsidRPr="00670459" w:rsidRDefault="008863C0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CCSS.ELA-Literacy.SL.8.6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Adapt speech to a variety of contexts and tasks, demonstrating command of formal English when indicated or appropriate. (See grade 8 Language standards 1 and 3 </w:t>
            </w:r>
            <w:hyperlink r:id="rId22" w:history="1">
              <w:r w:rsidR="004E4C43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here</w:t>
              </w:r>
            </w:hyperlink>
            <w:r w:rsidR="004E4C43" w:rsidRPr="00670459">
              <w:rPr>
                <w:rFonts w:ascii="Arial" w:hAnsi="Arial" w:cs="Arial"/>
                <w:sz w:val="18"/>
                <w:szCs w:val="18"/>
              </w:rPr>
              <w:t xml:space="preserve"> for specific expectations.)</w:t>
            </w:r>
          </w:p>
          <w:p w:rsidR="004E4C43" w:rsidRPr="00670459" w:rsidRDefault="004E4C43" w:rsidP="005019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4C43" w:rsidRPr="007C70F3" w:rsidTr="005019C7">
        <w:tc>
          <w:tcPr>
            <w:tcW w:w="2700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Essential Question</w:t>
            </w:r>
          </w:p>
        </w:tc>
        <w:tc>
          <w:tcPr>
            <w:tcW w:w="11520" w:type="dxa"/>
            <w:gridSpan w:val="3"/>
          </w:tcPr>
          <w:p w:rsidR="00EF2DAF" w:rsidRPr="00EF2DAF" w:rsidRDefault="00EF2DAF" w:rsidP="00EF2D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199"/>
            </w:tblGrid>
            <w:tr w:rsidR="00EF2DAF" w:rsidRPr="00EF2DAF">
              <w:trPr>
                <w:trHeight w:val="225"/>
              </w:trPr>
              <w:tc>
                <w:tcPr>
                  <w:tcW w:w="0" w:type="auto"/>
                </w:tcPr>
                <w:p w:rsidR="00EF2DAF" w:rsidRPr="00EF2DAF" w:rsidRDefault="00EF2DAF" w:rsidP="00EF2DA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</w:rPr>
                  </w:pPr>
                  <w:r w:rsidRPr="00EF2DAF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</w:rPr>
                    <w:t xml:space="preserve">How are the theatre artist’s processes and the audience’s perspectives impacted by reflection and analysis? </w:t>
                  </w:r>
                </w:p>
              </w:tc>
            </w:tr>
          </w:tbl>
          <w:p w:rsidR="004E4C43" w:rsidRPr="009C7414" w:rsidRDefault="004E4C43" w:rsidP="004E4C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E4C43" w:rsidRPr="007C70F3" w:rsidTr="005019C7">
        <w:tc>
          <w:tcPr>
            <w:tcW w:w="2700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Pre-Assessment</w:t>
            </w:r>
          </w:p>
        </w:tc>
        <w:tc>
          <w:tcPr>
            <w:tcW w:w="11520" w:type="dxa"/>
            <w:gridSpan w:val="3"/>
          </w:tcPr>
          <w:p w:rsidR="004E4C43" w:rsidRDefault="00EF2DAF" w:rsidP="004E4C43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sz w:val="22"/>
                <w:szCs w:val="22"/>
              </w:rPr>
              <w:t>Basic improvisation games to determine students’ levels of creativity and flexibility on stage.</w:t>
            </w:r>
          </w:p>
          <w:p w:rsidR="00EF2DAF" w:rsidRDefault="00EF2DAF" w:rsidP="00EF2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as many famous musical works from movies as you can. Why are they memorable?</w:t>
            </w:r>
          </w:p>
          <w:p w:rsidR="00EF2DAF" w:rsidRPr="009C7414" w:rsidRDefault="00EF2DAF" w:rsidP="00EF2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as many musical theater shows as you can. </w:t>
            </w:r>
            <w:r w:rsidR="00E64993">
              <w:rPr>
                <w:rFonts w:ascii="Arial" w:hAnsi="Arial" w:cs="Arial"/>
                <w:sz w:val="22"/>
                <w:szCs w:val="22"/>
              </w:rPr>
              <w:t>What are the main differences and similarities of opera and musicals?</w:t>
            </w:r>
          </w:p>
        </w:tc>
      </w:tr>
      <w:tr w:rsidR="004E4C43" w:rsidRPr="007C70F3" w:rsidTr="005019C7">
        <w:tc>
          <w:tcPr>
            <w:tcW w:w="2700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Content Knowledge (K)</w:t>
            </w:r>
          </w:p>
        </w:tc>
        <w:tc>
          <w:tcPr>
            <w:tcW w:w="11520" w:type="dxa"/>
            <w:gridSpan w:val="3"/>
          </w:tcPr>
          <w:p w:rsidR="004E4C43" w:rsidRPr="009C7414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 xml:space="preserve">Public Speaking </w:t>
            </w:r>
          </w:p>
          <w:p w:rsidR="004E4C43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sz w:val="22"/>
                <w:szCs w:val="22"/>
              </w:rPr>
              <w:t>Enunciation, expression, volume, speed, pausing/silence filling, eye contact, breath control, body language, speech organization</w:t>
            </w:r>
          </w:p>
          <w:p w:rsidR="0018311A" w:rsidRDefault="0018311A" w:rsidP="00501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11A" w:rsidRPr="0018311A" w:rsidRDefault="0018311A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11A">
              <w:rPr>
                <w:rFonts w:ascii="Arial" w:hAnsi="Arial" w:cs="Arial"/>
                <w:b/>
                <w:sz w:val="22"/>
                <w:szCs w:val="22"/>
              </w:rPr>
              <w:t>Performance Critique</w:t>
            </w:r>
          </w:p>
          <w:p w:rsidR="0018311A" w:rsidRPr="009C7414" w:rsidRDefault="0018311A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Improvisation, timing and pacing, stage presence, intonation, collaboration, interactions, </w:t>
            </w:r>
          </w:p>
          <w:p w:rsidR="004E4C43" w:rsidRPr="009C7414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C43" w:rsidRPr="009C7414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Acting</w:t>
            </w:r>
          </w:p>
          <w:p w:rsidR="004E4C43" w:rsidRPr="009C7414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sz w:val="22"/>
                <w:szCs w:val="22"/>
              </w:rPr>
              <w:t>Memorization, eye contact, connecting with characters and/or audience, character development and choice, breath control, staying in character/focus, entire audition process, pacing, silence filling, enunciation</w:t>
            </w:r>
          </w:p>
          <w:p w:rsidR="004E4C43" w:rsidRPr="009C7414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C43" w:rsidRPr="009C7414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Execution of a Play</w:t>
            </w:r>
          </w:p>
          <w:p w:rsidR="004E4C43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sz w:val="22"/>
                <w:szCs w:val="22"/>
              </w:rPr>
              <w:t>Casting, stage direction, blocking, set design, cues, prop usage</w:t>
            </w:r>
          </w:p>
          <w:p w:rsidR="0018311A" w:rsidRDefault="0018311A" w:rsidP="00501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11A" w:rsidRPr="0018311A" w:rsidRDefault="0018311A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11A">
              <w:rPr>
                <w:rFonts w:ascii="Arial" w:hAnsi="Arial" w:cs="Arial"/>
                <w:b/>
                <w:sz w:val="22"/>
                <w:szCs w:val="22"/>
              </w:rPr>
              <w:t>Film Scores</w:t>
            </w:r>
            <w:r w:rsidR="00EF2DAF">
              <w:rPr>
                <w:rFonts w:ascii="Arial" w:hAnsi="Arial" w:cs="Arial"/>
                <w:b/>
                <w:sz w:val="22"/>
                <w:szCs w:val="22"/>
              </w:rPr>
              <w:t xml:space="preserve"> and Conducting</w:t>
            </w:r>
          </w:p>
          <w:p w:rsidR="0018311A" w:rsidRDefault="0018311A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Composer biographies (Williams, Zimmer, Elfman, Barry, Horner, Shore), timing and pacing, reoccurring themes, </w:t>
            </w:r>
            <w:r w:rsidR="00EF2DAF">
              <w:rPr>
                <w:rFonts w:ascii="Arial" w:hAnsi="Arial" w:cs="Arial"/>
                <w:sz w:val="22"/>
                <w:szCs w:val="22"/>
              </w:rPr>
              <w:t xml:space="preserve">time signatures (2/4, 3/4, 4/4, and compound meters), conducting patterns, ictus, emotion, tempo, dynamics, entrances and cutoffs </w:t>
            </w:r>
          </w:p>
          <w:p w:rsidR="0018311A" w:rsidRDefault="0018311A" w:rsidP="00501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11A" w:rsidRPr="00EF2DAF" w:rsidRDefault="0018311A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2DAF">
              <w:rPr>
                <w:rFonts w:ascii="Arial" w:hAnsi="Arial" w:cs="Arial"/>
                <w:b/>
                <w:sz w:val="22"/>
                <w:szCs w:val="22"/>
              </w:rPr>
              <w:t>Composition</w:t>
            </w:r>
          </w:p>
          <w:p w:rsidR="00EF2DAF" w:rsidRDefault="00EF2DAF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Tempo, dynamics, visual interpretation of music notation</w:t>
            </w:r>
          </w:p>
          <w:p w:rsidR="0018311A" w:rsidRDefault="0018311A" w:rsidP="00501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11A" w:rsidRPr="00EF2DAF" w:rsidRDefault="00EF2DAF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2DAF">
              <w:rPr>
                <w:rFonts w:ascii="Arial" w:hAnsi="Arial" w:cs="Arial"/>
                <w:b/>
                <w:sz w:val="22"/>
                <w:szCs w:val="22"/>
              </w:rPr>
              <w:t>Musical Theater</w:t>
            </w:r>
            <w:r w:rsidR="0018311A" w:rsidRPr="00EF2DAF">
              <w:rPr>
                <w:rFonts w:ascii="Arial" w:hAnsi="Arial" w:cs="Arial"/>
                <w:b/>
                <w:sz w:val="22"/>
                <w:szCs w:val="22"/>
              </w:rPr>
              <w:t xml:space="preserve"> Evaluation</w:t>
            </w:r>
          </w:p>
          <w:p w:rsidR="004E4C43" w:rsidRPr="009C7414" w:rsidRDefault="00EF2DAF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 development, use of solos and group singing, story line</w:t>
            </w:r>
          </w:p>
        </w:tc>
      </w:tr>
      <w:tr w:rsidR="004E4C43" w:rsidRPr="007C70F3" w:rsidTr="005019C7">
        <w:tc>
          <w:tcPr>
            <w:tcW w:w="2700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Key Concept (U)</w:t>
            </w:r>
          </w:p>
        </w:tc>
        <w:tc>
          <w:tcPr>
            <w:tcW w:w="11520" w:type="dxa"/>
            <w:gridSpan w:val="3"/>
          </w:tcPr>
          <w:p w:rsidR="00EF2DAF" w:rsidRPr="00EF2DAF" w:rsidRDefault="00EF2DAF" w:rsidP="00EF2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08"/>
            </w:tblGrid>
            <w:tr w:rsidR="00EF2DAF" w:rsidRPr="00EF2DAF">
              <w:trPr>
                <w:trHeight w:val="225"/>
              </w:trPr>
              <w:tc>
                <w:tcPr>
                  <w:tcW w:w="0" w:type="auto"/>
                </w:tcPr>
                <w:p w:rsidR="00EF2DAF" w:rsidRPr="00EF2DAF" w:rsidRDefault="00EF2DAF" w:rsidP="00EF2DA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EF2DA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Theatre artists reflect about their work and the work of others. </w:t>
                  </w:r>
                </w:p>
              </w:tc>
            </w:tr>
          </w:tbl>
          <w:p w:rsidR="004E4C43" w:rsidRPr="009C7414" w:rsidRDefault="004E4C43" w:rsidP="005019C7">
            <w:pPr>
              <w:pStyle w:val="Default"/>
              <w:rPr>
                <w:sz w:val="22"/>
                <w:szCs w:val="22"/>
              </w:rPr>
            </w:pPr>
          </w:p>
        </w:tc>
      </w:tr>
      <w:tr w:rsidR="004E4C43" w:rsidRPr="007C70F3" w:rsidTr="005019C7">
        <w:tc>
          <w:tcPr>
            <w:tcW w:w="2700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All students will… (D)</w:t>
            </w:r>
          </w:p>
        </w:tc>
        <w:tc>
          <w:tcPr>
            <w:tcW w:w="11520" w:type="dxa"/>
            <w:gridSpan w:val="3"/>
          </w:tcPr>
          <w:p w:rsidR="004E4C43" w:rsidRPr="009C7414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Define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critique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different </w:t>
            </w:r>
            <w:r w:rsidR="00273A81">
              <w:rPr>
                <w:rFonts w:ascii="Arial" w:hAnsi="Arial" w:cs="Arial"/>
                <w:sz w:val="22"/>
                <w:szCs w:val="22"/>
              </w:rPr>
              <w:t>film scores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analyze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how </w:t>
            </w:r>
            <w:r w:rsidR="00273A81">
              <w:rPr>
                <w:rFonts w:ascii="Arial" w:hAnsi="Arial" w:cs="Arial"/>
                <w:sz w:val="22"/>
                <w:szCs w:val="22"/>
              </w:rPr>
              <w:t>they are used to evoke emotion</w:t>
            </w:r>
            <w:r w:rsidRPr="009C74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4C43" w:rsidRPr="009C7414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Manage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analyze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organize</w:t>
            </w:r>
            <w:r w:rsidRPr="009C7414">
              <w:rPr>
                <w:rFonts w:ascii="Arial" w:hAnsi="Arial" w:cs="Arial"/>
                <w:sz w:val="22"/>
                <w:szCs w:val="22"/>
              </w:rPr>
              <w:t>, and select characters for plays to be performed in class.</w:t>
            </w:r>
          </w:p>
          <w:p w:rsidR="00273A81" w:rsidRDefault="00273A81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Listen </w:t>
            </w:r>
            <w:r w:rsidRPr="00273A81">
              <w:rPr>
                <w:rFonts w:ascii="Arial" w:hAnsi="Arial" w:cs="Arial"/>
                <w:sz w:val="22"/>
                <w:szCs w:val="22"/>
              </w:rPr>
              <w:t>to</w:t>
            </w:r>
            <w:r w:rsidR="004E4C43" w:rsidRPr="009C741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E4C43" w:rsidRPr="009C7414">
              <w:rPr>
                <w:rFonts w:ascii="Arial" w:hAnsi="Arial" w:cs="Arial"/>
                <w:b/>
                <w:sz w:val="22"/>
                <w:szCs w:val="22"/>
              </w:rPr>
              <w:t>analyze</w:t>
            </w:r>
            <w:r w:rsidR="004E4C43" w:rsidRPr="009C74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same songs by two different artists, and </w:t>
            </w:r>
            <w:r w:rsidRPr="00273A81">
              <w:rPr>
                <w:rFonts w:ascii="Arial" w:hAnsi="Arial" w:cs="Arial"/>
                <w:b/>
                <w:sz w:val="22"/>
                <w:szCs w:val="22"/>
              </w:rPr>
              <w:t>reflect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differences.</w:t>
            </w:r>
          </w:p>
          <w:p w:rsidR="004E4C43" w:rsidRPr="009C7414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Identify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define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label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the important techniques of public speaking using </w:t>
            </w:r>
            <w:r w:rsidR="00273A81">
              <w:rPr>
                <w:rFonts w:ascii="Arial" w:hAnsi="Arial" w:cs="Arial"/>
                <w:sz w:val="22"/>
                <w:szCs w:val="22"/>
              </w:rPr>
              <w:t>student-created rubric</w:t>
            </w:r>
            <w:r w:rsidRPr="009C74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4C43" w:rsidRPr="009C7414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Create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a rubric for performance evaluation of </w:t>
            </w:r>
            <w:r w:rsidR="00273A81">
              <w:rPr>
                <w:rFonts w:ascii="Arial" w:hAnsi="Arial" w:cs="Arial"/>
                <w:sz w:val="22"/>
                <w:szCs w:val="22"/>
              </w:rPr>
              <w:t>different stage performances</w:t>
            </w:r>
            <w:r w:rsidRPr="009C74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4C43" w:rsidRPr="009C7414" w:rsidRDefault="00273A81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Construct</w:t>
            </w:r>
            <w:r w:rsidR="004E4C43" w:rsidRPr="009C741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 organized</w:t>
            </w:r>
            <w:r w:rsidR="004E4C43" w:rsidRPr="009C7414">
              <w:rPr>
                <w:rFonts w:ascii="Arial" w:hAnsi="Arial" w:cs="Arial"/>
                <w:sz w:val="22"/>
                <w:szCs w:val="22"/>
              </w:rPr>
              <w:t xml:space="preserve"> speech on a passionate, school-appropriate topic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their lives,</w:t>
            </w:r>
            <w:r w:rsidR="004E4C43" w:rsidRPr="009C7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C43" w:rsidRPr="009C7414">
              <w:rPr>
                <w:rFonts w:ascii="Arial" w:hAnsi="Arial" w:cs="Arial"/>
                <w:b/>
                <w:sz w:val="22"/>
                <w:szCs w:val="22"/>
              </w:rPr>
              <w:t>implementing</w:t>
            </w:r>
            <w:r w:rsidR="004E4C43" w:rsidRPr="009C7414">
              <w:rPr>
                <w:rFonts w:ascii="Arial" w:hAnsi="Arial" w:cs="Arial"/>
                <w:sz w:val="22"/>
                <w:szCs w:val="22"/>
              </w:rPr>
              <w:t xml:space="preserve"> technique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E4C43" w:rsidRPr="009C7414">
              <w:rPr>
                <w:rFonts w:ascii="Arial" w:hAnsi="Arial" w:cs="Arial"/>
                <w:sz w:val="22"/>
                <w:szCs w:val="22"/>
              </w:rPr>
              <w:t xml:space="preserve"> learned.</w:t>
            </w:r>
          </w:p>
          <w:p w:rsidR="004E4C43" w:rsidRPr="009C7414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Perform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student speeches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critiqued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by peers using class-created rubric.</w:t>
            </w:r>
          </w:p>
          <w:p w:rsidR="004E4C43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Develop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express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perform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characters within a play theatrical experience.</w:t>
            </w:r>
          </w:p>
          <w:p w:rsidR="008D391C" w:rsidRDefault="008D391C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8D391C">
              <w:rPr>
                <w:rFonts w:ascii="Arial" w:hAnsi="Arial" w:cs="Arial"/>
                <w:b/>
                <w:sz w:val="22"/>
                <w:szCs w:val="22"/>
              </w:rPr>
              <w:t>Compose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8D391C">
              <w:rPr>
                <w:rFonts w:ascii="Arial" w:hAnsi="Arial" w:cs="Arial"/>
                <w:b/>
                <w:sz w:val="22"/>
                <w:szCs w:val="22"/>
              </w:rPr>
              <w:t>revise</w:t>
            </w:r>
            <w:r>
              <w:rPr>
                <w:rFonts w:ascii="Arial" w:hAnsi="Arial" w:cs="Arial"/>
                <w:sz w:val="22"/>
                <w:szCs w:val="22"/>
              </w:rPr>
              <w:t xml:space="preserve"> 30-second music clip </w:t>
            </w:r>
            <w:r w:rsidRPr="008D391C">
              <w:rPr>
                <w:rFonts w:ascii="Arial" w:hAnsi="Arial" w:cs="Arial"/>
                <w:b/>
                <w:sz w:val="22"/>
                <w:szCs w:val="22"/>
              </w:rPr>
              <w:t>reflecting</w:t>
            </w:r>
            <w:r>
              <w:rPr>
                <w:rFonts w:ascii="Arial" w:hAnsi="Arial" w:cs="Arial"/>
                <w:sz w:val="22"/>
                <w:szCs w:val="22"/>
              </w:rPr>
              <w:t xml:space="preserve"> on a chosen film clip. </w:t>
            </w:r>
          </w:p>
          <w:p w:rsidR="00314AE8" w:rsidRPr="009C7414" w:rsidRDefault="00314AE8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314AE8">
              <w:rPr>
                <w:rFonts w:ascii="Arial" w:hAnsi="Arial" w:cs="Arial"/>
                <w:b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14AE8">
              <w:rPr>
                <w:rFonts w:ascii="Arial" w:hAnsi="Arial" w:cs="Arial"/>
                <w:b/>
                <w:sz w:val="22"/>
                <w:szCs w:val="22"/>
              </w:rPr>
              <w:t>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proper conducting patterns while </w:t>
            </w:r>
            <w:r w:rsidRPr="00314AE8">
              <w:rPr>
                <w:rFonts w:ascii="Arial" w:hAnsi="Arial" w:cs="Arial"/>
                <w:b/>
                <w:sz w:val="22"/>
                <w:szCs w:val="22"/>
              </w:rPr>
              <w:t>interpreting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how music sounds to each individual. </w:t>
            </w:r>
          </w:p>
        </w:tc>
      </w:tr>
      <w:tr w:rsidR="004E4C43" w:rsidRPr="007C70F3" w:rsidTr="005019C7">
        <w:tc>
          <w:tcPr>
            <w:tcW w:w="2700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11520" w:type="dxa"/>
            <w:gridSpan w:val="3"/>
          </w:tcPr>
          <w:p w:rsidR="004E4C43" w:rsidRPr="007C70F3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Class-constructed rubrics</w:t>
            </w:r>
          </w:p>
          <w:p w:rsidR="004E4C43" w:rsidRPr="007C70F3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Peer evaluations</w:t>
            </w:r>
          </w:p>
          <w:p w:rsidR="004E4C43" w:rsidRPr="007C70F3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Daily class participation and preparation</w:t>
            </w:r>
          </w:p>
        </w:tc>
      </w:tr>
      <w:tr w:rsidR="004E4C43" w:rsidRPr="007C70F3" w:rsidTr="005019C7">
        <w:tc>
          <w:tcPr>
            <w:tcW w:w="2700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Technology Integration</w:t>
            </w:r>
          </w:p>
        </w:tc>
        <w:tc>
          <w:tcPr>
            <w:tcW w:w="7794" w:type="dxa"/>
            <w:gridSpan w:val="2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Teacher</w:t>
            </w:r>
          </w:p>
          <w:p w:rsidR="004E4C43" w:rsidRPr="007C70F3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YouTube video clips, ELMO, SmartBoard</w:t>
            </w:r>
          </w:p>
        </w:tc>
        <w:tc>
          <w:tcPr>
            <w:tcW w:w="3726" w:type="dxa"/>
          </w:tcPr>
          <w:p w:rsidR="004E4C43" w:rsidRPr="007C70F3" w:rsidRDefault="004E4C43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  <w:p w:rsidR="004E4C43" w:rsidRPr="007C70F3" w:rsidRDefault="004E4C43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Internet, lap tops</w:t>
            </w:r>
          </w:p>
        </w:tc>
      </w:tr>
    </w:tbl>
    <w:p w:rsidR="004E4C43" w:rsidRPr="007C70F3" w:rsidRDefault="004E4C43" w:rsidP="004E4C43">
      <w:pPr>
        <w:rPr>
          <w:rFonts w:ascii="Arial" w:hAnsi="Arial" w:cs="Arial"/>
          <w:sz w:val="22"/>
          <w:szCs w:val="22"/>
        </w:rPr>
      </w:pPr>
    </w:p>
    <w:p w:rsidR="00CA7410" w:rsidRDefault="00CA7410"/>
    <w:sectPr w:rsidR="00CA7410" w:rsidSect="007C70F3">
      <w:pgSz w:w="15840" w:h="12240" w:orient="landscape" w:code="1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7A6"/>
    <w:multiLevelType w:val="hybridMultilevel"/>
    <w:tmpl w:val="261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53ECB"/>
    <w:multiLevelType w:val="multilevel"/>
    <w:tmpl w:val="0409001D"/>
    <w:styleLink w:val="b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CC5077"/>
    <w:multiLevelType w:val="multilevel"/>
    <w:tmpl w:val="02F49236"/>
    <w:styleLink w:val="mybp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4C43"/>
    <w:rsid w:val="0018311A"/>
    <w:rsid w:val="00273A81"/>
    <w:rsid w:val="00314AE8"/>
    <w:rsid w:val="00425F46"/>
    <w:rsid w:val="004E4C43"/>
    <w:rsid w:val="00606CFA"/>
    <w:rsid w:val="007E34AE"/>
    <w:rsid w:val="00802D41"/>
    <w:rsid w:val="00837662"/>
    <w:rsid w:val="00856326"/>
    <w:rsid w:val="008863C0"/>
    <w:rsid w:val="008C437A"/>
    <w:rsid w:val="008C6E36"/>
    <w:rsid w:val="008D391C"/>
    <w:rsid w:val="009D2922"/>
    <w:rsid w:val="00A234F8"/>
    <w:rsid w:val="00A353C2"/>
    <w:rsid w:val="00CA7410"/>
    <w:rsid w:val="00E64993"/>
    <w:rsid w:val="00EC40C1"/>
    <w:rsid w:val="00EF2DAF"/>
    <w:rsid w:val="00F7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4E4C4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3C2"/>
    <w:pPr>
      <w:spacing w:before="300" w:after="40"/>
      <w:outlineLvl w:val="0"/>
    </w:pPr>
    <w:rPr>
      <w:rFonts w:asciiTheme="minorHAnsi" w:hAnsi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3C2"/>
    <w:pPr>
      <w:spacing w:before="240" w:after="80"/>
      <w:outlineLvl w:val="1"/>
    </w:pPr>
    <w:rPr>
      <w:rFonts w:asciiTheme="minorHAnsi" w:hAnsiTheme="minorHAnsi"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3C2"/>
    <w:pPr>
      <w:outlineLvl w:val="2"/>
    </w:pPr>
    <w:rPr>
      <w:rFonts w:asciiTheme="minorHAnsi" w:hAnsiTheme="minorHAnsi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3C2"/>
    <w:pPr>
      <w:spacing w:before="240"/>
      <w:outlineLvl w:val="3"/>
    </w:pPr>
    <w:rPr>
      <w:rFonts w:asciiTheme="minorHAnsi" w:hAnsiTheme="minorHAns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3C2"/>
    <w:pPr>
      <w:spacing w:before="200"/>
      <w:outlineLvl w:val="4"/>
    </w:pPr>
    <w:rPr>
      <w:rFonts w:asciiTheme="minorHAnsi" w:hAnsiTheme="minorHAns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3C2"/>
    <w:pPr>
      <w:outlineLvl w:val="5"/>
    </w:pPr>
    <w:rPr>
      <w:rFonts w:asciiTheme="minorHAnsi" w:hAnsiTheme="minorHAns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3C2"/>
    <w:pPr>
      <w:outlineLvl w:val="6"/>
    </w:pPr>
    <w:rPr>
      <w:rFonts w:asciiTheme="minorHAnsi" w:hAnsiTheme="minorHAns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3C2"/>
    <w:pPr>
      <w:outlineLvl w:val="7"/>
    </w:pPr>
    <w:rPr>
      <w:rFonts w:asciiTheme="minorHAnsi" w:hAnsiTheme="minorHAns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3C2"/>
    <w:pPr>
      <w:outlineLvl w:val="8"/>
    </w:pPr>
    <w:rPr>
      <w:rFonts w:asciiTheme="minorHAnsi" w:hAnsiTheme="minorHAns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p">
    <w:name w:val="bp"/>
    <w:uiPriority w:val="99"/>
    <w:rsid w:val="009D292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353C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3C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53C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53C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3C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3C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3C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3C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3C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353C2"/>
    <w:rPr>
      <w:rFonts w:asciiTheme="minorHAnsi" w:hAnsiTheme="minorHAnsi"/>
      <w:b/>
      <w:bCs/>
      <w:caps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A353C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53C2"/>
    <w:pPr>
      <w:pBdr>
        <w:top w:val="single" w:sz="12" w:space="1" w:color="C0504D" w:themeColor="accent2"/>
      </w:pBdr>
      <w:jc w:val="right"/>
    </w:pPr>
    <w:rPr>
      <w:rFonts w:asciiTheme="minorHAnsi" w:hAnsi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53C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3C2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53C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353C2"/>
    <w:rPr>
      <w:b/>
      <w:color w:val="C0504D" w:themeColor="accent2"/>
    </w:rPr>
  </w:style>
  <w:style w:type="character" w:styleId="Emphasis">
    <w:name w:val="Emphasis"/>
    <w:uiPriority w:val="20"/>
    <w:qFormat/>
    <w:rsid w:val="00A353C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353C2"/>
  </w:style>
  <w:style w:type="character" w:customStyle="1" w:styleId="NoSpacingChar">
    <w:name w:val="No Spacing Char"/>
    <w:basedOn w:val="DefaultParagraphFont"/>
    <w:link w:val="NoSpacing"/>
    <w:uiPriority w:val="1"/>
    <w:rsid w:val="00A353C2"/>
  </w:style>
  <w:style w:type="paragraph" w:styleId="ListParagraph">
    <w:name w:val="List Paragraph"/>
    <w:basedOn w:val="Normal"/>
    <w:uiPriority w:val="34"/>
    <w:qFormat/>
    <w:rsid w:val="00A353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53C2"/>
    <w:rPr>
      <w:rFonts w:asciiTheme="minorHAnsi" w:hAnsiTheme="minorHAnsi"/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353C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3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3C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353C2"/>
    <w:rPr>
      <w:i/>
    </w:rPr>
  </w:style>
  <w:style w:type="character" w:styleId="IntenseEmphasis">
    <w:name w:val="Intense Emphasis"/>
    <w:uiPriority w:val="21"/>
    <w:qFormat/>
    <w:rsid w:val="00A353C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353C2"/>
    <w:rPr>
      <w:b/>
    </w:rPr>
  </w:style>
  <w:style w:type="character" w:styleId="IntenseReference">
    <w:name w:val="Intense Reference"/>
    <w:uiPriority w:val="32"/>
    <w:qFormat/>
    <w:rsid w:val="00A353C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53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3C2"/>
    <w:pPr>
      <w:outlineLvl w:val="9"/>
    </w:pPr>
    <w:rPr>
      <w:rFonts w:ascii="Agency FB" w:hAnsi="Agency FB"/>
      <w:color w:val="0070C0"/>
    </w:rPr>
  </w:style>
  <w:style w:type="paragraph" w:customStyle="1" w:styleId="Burke">
    <w:name w:val="Burke"/>
    <w:basedOn w:val="Normal"/>
    <w:link w:val="BurkeChar"/>
    <w:qFormat/>
    <w:rsid w:val="00A353C2"/>
    <w:rPr>
      <w:rFonts w:asciiTheme="minorHAnsi" w:hAnsiTheme="minorHAnsi"/>
      <w:b/>
      <w:color w:val="C00000"/>
      <w:szCs w:val="28"/>
      <w:lang w:bidi="he-IL"/>
    </w:rPr>
  </w:style>
  <w:style w:type="character" w:customStyle="1" w:styleId="BurkeChar">
    <w:name w:val="Burke Char"/>
    <w:basedOn w:val="DefaultParagraphFont"/>
    <w:link w:val="Burke"/>
    <w:rsid w:val="00A353C2"/>
    <w:rPr>
      <w:b/>
      <w:color w:val="C00000"/>
      <w:sz w:val="28"/>
      <w:szCs w:val="28"/>
      <w:lang w:bidi="he-IL"/>
    </w:rPr>
  </w:style>
  <w:style w:type="paragraph" w:customStyle="1" w:styleId="burke0">
    <w:name w:val="burke"/>
    <w:basedOn w:val="Normal"/>
    <w:link w:val="burkeChar0"/>
    <w:qFormat/>
    <w:rsid w:val="00A353C2"/>
    <w:rPr>
      <w:rFonts w:asciiTheme="minorHAnsi" w:hAnsiTheme="minorHAnsi"/>
      <w:b/>
      <w:color w:val="C00000"/>
      <w:szCs w:val="28"/>
      <w:lang w:bidi="he-IL"/>
    </w:rPr>
  </w:style>
  <w:style w:type="character" w:customStyle="1" w:styleId="burkeChar0">
    <w:name w:val="burke Char"/>
    <w:basedOn w:val="DefaultParagraphFont"/>
    <w:link w:val="burke0"/>
    <w:rsid w:val="00A353C2"/>
    <w:rPr>
      <w:b/>
      <w:color w:val="C00000"/>
      <w:sz w:val="28"/>
      <w:szCs w:val="28"/>
      <w:lang w:bidi="he-IL"/>
    </w:rPr>
  </w:style>
  <w:style w:type="numbering" w:customStyle="1" w:styleId="mybp">
    <w:name w:val="my bp"/>
    <w:uiPriority w:val="99"/>
    <w:rsid w:val="00606CFA"/>
    <w:pPr>
      <w:numPr>
        <w:numId w:val="2"/>
      </w:numPr>
    </w:pPr>
  </w:style>
  <w:style w:type="table" w:styleId="TableGrid">
    <w:name w:val="Table Grid"/>
    <w:basedOn w:val="TableNormal"/>
    <w:rsid w:val="004E4C43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C4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E4C43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7/1/c/" TargetMode="External"/><Relationship Id="rId13" Type="http://schemas.openxmlformats.org/officeDocument/2006/relationships/hyperlink" Target="http://www.corestandards.org/ELA-Literacy/L/7" TargetMode="External"/><Relationship Id="rId18" Type="http://schemas.openxmlformats.org/officeDocument/2006/relationships/hyperlink" Target="http://www.corestandards.org/ELA-Literacy/SL/8/1/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SL/8/6/" TargetMode="External"/><Relationship Id="rId7" Type="http://schemas.openxmlformats.org/officeDocument/2006/relationships/hyperlink" Target="http://www.corestandards.org/ELA-Literacy/SL/7/1/b/" TargetMode="External"/><Relationship Id="rId12" Type="http://schemas.openxmlformats.org/officeDocument/2006/relationships/hyperlink" Target="http://www.corestandards.org/ELA-Literacy/SL/7/6/" TargetMode="External"/><Relationship Id="rId17" Type="http://schemas.openxmlformats.org/officeDocument/2006/relationships/hyperlink" Target="http://www.corestandards.org/ELA-Literacy/SL/8/1/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SL/8/1/b/" TargetMode="External"/><Relationship Id="rId20" Type="http://schemas.openxmlformats.org/officeDocument/2006/relationships/hyperlink" Target="http://www.corestandards.org/ELA-Literacy/SL/8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SL/7/1/a/" TargetMode="External"/><Relationship Id="rId11" Type="http://schemas.openxmlformats.org/officeDocument/2006/relationships/hyperlink" Target="http://www.corestandards.org/ELA-Literacy/SL/7/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restandards.org/ELA-Literacy/SL/7/1/" TargetMode="External"/><Relationship Id="rId15" Type="http://schemas.openxmlformats.org/officeDocument/2006/relationships/hyperlink" Target="http://www.corestandards.org/ELA-Literacy/SL/8/1/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SL/7/3/" TargetMode="External"/><Relationship Id="rId19" Type="http://schemas.openxmlformats.org/officeDocument/2006/relationships/hyperlink" Target="http://www.corestandards.org/ELA-Literacy/SL/8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7/1/d/" TargetMode="External"/><Relationship Id="rId14" Type="http://schemas.openxmlformats.org/officeDocument/2006/relationships/hyperlink" Target="http://www.corestandards.org/ELA-Literacy/SL/8/1/" TargetMode="External"/><Relationship Id="rId22" Type="http://schemas.openxmlformats.org/officeDocument/2006/relationships/hyperlink" Target="http://www.corestandards.org/ELA-Literacy/L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10591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</dc:creator>
  <cp:lastModifiedBy>brennane</cp:lastModifiedBy>
  <cp:revision>2</cp:revision>
  <dcterms:created xsi:type="dcterms:W3CDTF">2013-10-18T16:08:00Z</dcterms:created>
  <dcterms:modified xsi:type="dcterms:W3CDTF">2013-10-18T16:08:00Z</dcterms:modified>
</cp:coreProperties>
</file>